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88" w:rsidRPr="00EB34E9" w:rsidRDefault="00FD2888" w:rsidP="00FD2888">
      <w:pPr>
        <w:spacing w:line="288" w:lineRule="auto"/>
        <w:jc w:val="center"/>
        <w:rPr>
          <w:kern w:val="44"/>
        </w:rPr>
      </w:pPr>
      <w:r w:rsidRPr="00EB34E9">
        <w:rPr>
          <w:rFonts w:hint="eastAsia"/>
          <w:kern w:val="44"/>
        </w:rPr>
        <w:t>附表</w:t>
      </w:r>
      <w:r w:rsidRPr="00EB34E9">
        <w:rPr>
          <w:rFonts w:hint="eastAsia"/>
          <w:kern w:val="44"/>
        </w:rPr>
        <w:t>1</w:t>
      </w:r>
      <w:r w:rsidRPr="00EB34E9">
        <w:rPr>
          <w:rFonts w:hint="eastAsia"/>
          <w:kern w:val="44"/>
        </w:rPr>
        <w:t>：采访征订书目电子版</w:t>
      </w:r>
      <w:proofErr w:type="gramStart"/>
      <w:r w:rsidRPr="00EB34E9">
        <w:rPr>
          <w:rFonts w:hint="eastAsia"/>
          <w:kern w:val="44"/>
        </w:rPr>
        <w:t>—国内</w:t>
      </w:r>
      <w:proofErr w:type="gramEnd"/>
      <w:r w:rsidRPr="00EB34E9">
        <w:rPr>
          <w:rFonts w:hint="eastAsia"/>
          <w:kern w:val="44"/>
        </w:rPr>
        <w:t>版中文图书</w:t>
      </w:r>
    </w:p>
    <w:tbl>
      <w:tblPr>
        <w:tblpPr w:vertAnchor="text" w:horzAnchor="page" w:tblpX="1872" w:tblpY="6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046"/>
        <w:gridCol w:w="706"/>
        <w:gridCol w:w="838"/>
        <w:gridCol w:w="1976"/>
        <w:gridCol w:w="1091"/>
        <w:gridCol w:w="2281"/>
      </w:tblGrid>
      <w:tr w:rsidR="00FD2888" w:rsidRPr="00EB34E9" w:rsidTr="00FF3879">
        <w:trPr>
          <w:trHeight w:val="300"/>
        </w:trPr>
        <w:tc>
          <w:tcPr>
            <w:tcW w:w="42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proofErr w:type="gramStart"/>
            <w:r w:rsidRPr="00EB34E9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04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著录标准</w:t>
            </w:r>
          </w:p>
        </w:tc>
        <w:tc>
          <w:tcPr>
            <w:tcW w:w="6892" w:type="dxa"/>
            <w:gridSpan w:val="5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完全符合</w:t>
            </w:r>
            <w:r w:rsidRPr="00EB34E9">
              <w:rPr>
                <w:szCs w:val="21"/>
              </w:rPr>
              <w:t>ISO-2709</w:t>
            </w:r>
            <w:r w:rsidRPr="00EB34E9">
              <w:rPr>
                <w:rFonts w:hint="eastAsia"/>
                <w:szCs w:val="21"/>
              </w:rPr>
              <w:t>标准</w:t>
            </w:r>
            <w:r w:rsidRPr="00EB34E9">
              <w:rPr>
                <w:szCs w:val="21"/>
              </w:rPr>
              <w:t>, CNMARC</w:t>
            </w:r>
            <w:r w:rsidRPr="00EB34E9">
              <w:rPr>
                <w:rFonts w:hint="eastAsia"/>
                <w:szCs w:val="21"/>
              </w:rPr>
              <w:t>标准</w:t>
            </w:r>
            <w:r w:rsidRPr="00EB34E9">
              <w:rPr>
                <w:szCs w:val="21"/>
              </w:rPr>
              <w:t>,</w:t>
            </w:r>
            <w:r w:rsidRPr="00EB34E9">
              <w:rPr>
                <w:rFonts w:hint="eastAsia"/>
                <w:szCs w:val="21"/>
              </w:rPr>
              <w:t>和中文图书著录条例</w:t>
            </w:r>
          </w:p>
        </w:tc>
      </w:tr>
      <w:tr w:rsidR="00FD2888" w:rsidRPr="00EB34E9" w:rsidTr="00FF3879">
        <w:trPr>
          <w:trHeight w:val="300"/>
        </w:trPr>
        <w:tc>
          <w:tcPr>
            <w:tcW w:w="426" w:type="dxa"/>
            <w:vMerge w:val="restart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二</w:t>
            </w:r>
          </w:p>
        </w:tc>
        <w:tc>
          <w:tcPr>
            <w:tcW w:w="1046" w:type="dxa"/>
            <w:vMerge w:val="restart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著录级别</w:t>
            </w:r>
          </w:p>
        </w:tc>
        <w:tc>
          <w:tcPr>
            <w:tcW w:w="6892" w:type="dxa"/>
            <w:gridSpan w:val="5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必须包括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中的所有必备字段，如：</w:t>
            </w:r>
            <w:r w:rsidRPr="00EB34E9">
              <w:rPr>
                <w:szCs w:val="21"/>
              </w:rPr>
              <w:t>001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szCs w:val="21"/>
              </w:rPr>
              <w:t>005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rFonts w:hint="eastAsia"/>
                <w:szCs w:val="21"/>
              </w:rPr>
              <w:t>010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szCs w:val="21"/>
              </w:rPr>
              <w:t>100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szCs w:val="21"/>
              </w:rPr>
              <w:t>101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szCs w:val="21"/>
              </w:rPr>
              <w:t>102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szCs w:val="21"/>
              </w:rPr>
              <w:t>105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szCs w:val="21"/>
              </w:rPr>
              <w:t>200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szCs w:val="21"/>
              </w:rPr>
              <w:t>210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szCs w:val="21"/>
              </w:rPr>
              <w:t>690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rFonts w:hint="eastAsia"/>
                <w:szCs w:val="21"/>
              </w:rPr>
              <w:t>701</w:t>
            </w:r>
            <w:r w:rsidRPr="00EB34E9">
              <w:rPr>
                <w:rFonts w:hint="eastAsia"/>
                <w:szCs w:val="21"/>
              </w:rPr>
              <w:t>，</w:t>
            </w:r>
            <w:r w:rsidRPr="00EB34E9">
              <w:rPr>
                <w:szCs w:val="21"/>
              </w:rPr>
              <w:t>801</w:t>
            </w:r>
            <w:r w:rsidRPr="00EB34E9">
              <w:rPr>
                <w:rFonts w:hint="eastAsia"/>
                <w:szCs w:val="21"/>
              </w:rPr>
              <w:t>等；港台新加坡等地出版的繁体字图书，需按繁体著录，但必须著录</w:t>
            </w:r>
            <w:r w:rsidRPr="00EB34E9">
              <w:rPr>
                <w:szCs w:val="21"/>
              </w:rPr>
              <w:t>518</w:t>
            </w:r>
            <w:r w:rsidRPr="00EB34E9">
              <w:rPr>
                <w:rFonts w:hint="eastAsia"/>
                <w:szCs w:val="21"/>
              </w:rPr>
              <w:t>简体汉字题名。</w:t>
            </w:r>
          </w:p>
        </w:tc>
      </w:tr>
      <w:tr w:rsidR="00FD2888" w:rsidRPr="00EB34E9" w:rsidTr="00FF3879">
        <w:trPr>
          <w:trHeight w:val="300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6892" w:type="dxa"/>
            <w:gridSpan w:val="5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书目著录至少是基本级的著录，</w:t>
            </w:r>
            <w:r w:rsidRPr="00EB34E9">
              <w:rPr>
                <w:rFonts w:hint="eastAsia"/>
                <w:szCs w:val="21"/>
                <w:u w:val="thick"/>
              </w:rPr>
              <w:t>包</w:t>
            </w:r>
            <w:r w:rsidRPr="00EB34E9">
              <w:rPr>
                <w:rFonts w:hint="eastAsia"/>
                <w:szCs w:val="21"/>
              </w:rPr>
              <w:t>括以下字段：</w:t>
            </w:r>
          </w:p>
        </w:tc>
      </w:tr>
      <w:tr w:rsidR="00FD2888" w:rsidRPr="00EB34E9" w:rsidTr="00FF3879">
        <w:trPr>
          <w:trHeight w:val="285"/>
        </w:trPr>
        <w:tc>
          <w:tcPr>
            <w:tcW w:w="426" w:type="dxa"/>
            <w:vMerge w:val="restart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 w:val="restart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字段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子字段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取值范围</w:t>
            </w: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必备性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著录要求和例子</w:t>
            </w:r>
          </w:p>
        </w:tc>
      </w:tr>
      <w:tr w:rsidR="00FD2888" w:rsidRPr="00EB34E9" w:rsidTr="00FF3879">
        <w:trPr>
          <w:trHeight w:val="239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0</w:t>
            </w:r>
            <w:r w:rsidRPr="00EB34E9">
              <w:rPr>
                <w:rFonts w:hint="eastAsia"/>
                <w:szCs w:val="21"/>
              </w:rPr>
              <w:t>0</w:t>
            </w:r>
            <w:r w:rsidRPr="00EB34E9">
              <w:rPr>
                <w:szCs w:val="21"/>
              </w:rPr>
              <w:t>1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rPr>
                <w:szCs w:val="21"/>
              </w:rPr>
            </w:pP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bCs/>
                <w:szCs w:val="21"/>
              </w:rPr>
            </w:pPr>
            <w:r w:rsidRPr="00EB34E9">
              <w:rPr>
                <w:rFonts w:hint="eastAsia"/>
                <w:bCs/>
                <w:szCs w:val="21"/>
              </w:rPr>
              <w:t>按</w:t>
            </w:r>
            <w:r w:rsidRPr="00EB34E9">
              <w:rPr>
                <w:rFonts w:hint="eastAsia"/>
                <w:bCs/>
                <w:szCs w:val="21"/>
              </w:rPr>
              <w:t>CNMARC</w:t>
            </w:r>
            <w:r w:rsidRPr="00EB34E9">
              <w:rPr>
                <w:rFonts w:hint="eastAsia"/>
                <w:bCs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270"/>
        </w:trPr>
        <w:tc>
          <w:tcPr>
            <w:tcW w:w="42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005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270"/>
        </w:trPr>
        <w:tc>
          <w:tcPr>
            <w:tcW w:w="42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010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$a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$d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有则必备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如：</w:t>
            </w:r>
            <w:r w:rsidRPr="00EB34E9">
              <w:rPr>
                <w:szCs w:val="21"/>
              </w:rPr>
              <w:t xml:space="preserve">$a7-301-04815-7 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如：</w:t>
            </w:r>
            <w:r w:rsidRPr="00EB34E9">
              <w:rPr>
                <w:szCs w:val="21"/>
              </w:rPr>
              <w:t>$d CNY 12.50</w:t>
            </w:r>
          </w:p>
        </w:tc>
      </w:tr>
      <w:tr w:rsidR="00FD2888" w:rsidRPr="00EB34E9" w:rsidTr="00FF3879">
        <w:trPr>
          <w:trHeight w:val="255"/>
        </w:trPr>
        <w:tc>
          <w:tcPr>
            <w:tcW w:w="42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1</w:t>
            </w:r>
            <w:r w:rsidRPr="00EB34E9">
              <w:rPr>
                <w:szCs w:val="21"/>
              </w:rPr>
              <w:t>00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240"/>
        </w:trPr>
        <w:tc>
          <w:tcPr>
            <w:tcW w:w="42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101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283"/>
        </w:trPr>
        <w:tc>
          <w:tcPr>
            <w:tcW w:w="426" w:type="dxa"/>
            <w:vMerge w:val="restart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 w:val="restart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105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300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200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</w:t>
            </w:r>
            <w:proofErr w:type="spellStart"/>
            <w:r w:rsidRPr="00EB34E9">
              <w:rPr>
                <w:szCs w:val="21"/>
              </w:rPr>
              <w:t>a$e</w:t>
            </w:r>
            <w:r w:rsidRPr="00EB34E9">
              <w:rPr>
                <w:rFonts w:hint="eastAsia"/>
                <w:szCs w:val="21"/>
              </w:rPr>
              <w:t>$f</w:t>
            </w:r>
            <w:proofErr w:type="spellEnd"/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$</w:t>
            </w:r>
            <w:proofErr w:type="spellStart"/>
            <w:r w:rsidRPr="00EB34E9">
              <w:rPr>
                <w:rFonts w:hint="eastAsia"/>
                <w:szCs w:val="21"/>
              </w:rPr>
              <w:t>g</w:t>
            </w:r>
            <w:r w:rsidRPr="00EB34E9">
              <w:rPr>
                <w:szCs w:val="21"/>
              </w:rPr>
              <w:t>$h</w:t>
            </w:r>
            <w:proofErr w:type="spellEnd"/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</w:t>
            </w:r>
            <w:proofErr w:type="spellStart"/>
            <w:r w:rsidRPr="00EB34E9">
              <w:rPr>
                <w:szCs w:val="21"/>
              </w:rPr>
              <w:t>i</w:t>
            </w:r>
            <w:r w:rsidRPr="00EB34E9">
              <w:rPr>
                <w:rFonts w:hint="eastAsia"/>
                <w:szCs w:val="21"/>
              </w:rPr>
              <w:t>$z</w:t>
            </w:r>
            <w:proofErr w:type="spellEnd"/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有则必备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有则必备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有则必备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28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205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$a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rFonts w:hint="eastAsia"/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270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2</w:t>
            </w:r>
            <w:r w:rsidRPr="00EB34E9">
              <w:rPr>
                <w:szCs w:val="21"/>
              </w:rPr>
              <w:t>10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$a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$c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$d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有则必备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有则必备</w:t>
            </w:r>
          </w:p>
          <w:p w:rsidR="00FD2888" w:rsidRPr="00EB34E9" w:rsidRDefault="00FD2888" w:rsidP="00FF3879">
            <w:pPr>
              <w:spacing w:line="288" w:lineRule="auto"/>
              <w:rPr>
                <w:bCs/>
                <w:szCs w:val="21"/>
              </w:rPr>
            </w:pPr>
            <w:r w:rsidRPr="00EB34E9">
              <w:rPr>
                <w:rFonts w:hint="eastAsia"/>
                <w:szCs w:val="21"/>
              </w:rPr>
              <w:t>有则必备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如：</w:t>
            </w:r>
            <w:r w:rsidRPr="00EB34E9">
              <w:rPr>
                <w:szCs w:val="21"/>
              </w:rPr>
              <w:t xml:space="preserve">$a </w:t>
            </w:r>
            <w:r w:rsidRPr="00EB34E9">
              <w:rPr>
                <w:rFonts w:hint="eastAsia"/>
                <w:szCs w:val="21"/>
              </w:rPr>
              <w:t>北京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如：</w:t>
            </w:r>
            <w:r w:rsidRPr="00EB34E9">
              <w:rPr>
                <w:szCs w:val="21"/>
              </w:rPr>
              <w:t>$c</w:t>
            </w:r>
            <w:r w:rsidRPr="00EB34E9">
              <w:rPr>
                <w:rFonts w:hint="eastAsia"/>
                <w:szCs w:val="21"/>
              </w:rPr>
              <w:t>电子工业出版社</w:t>
            </w:r>
            <w:r w:rsidRPr="00EB34E9">
              <w:rPr>
                <w:szCs w:val="21"/>
              </w:rPr>
              <w:t xml:space="preserve"> </w:t>
            </w:r>
            <w:r w:rsidRPr="00EB34E9">
              <w:rPr>
                <w:rFonts w:hint="eastAsia"/>
                <w:szCs w:val="21"/>
              </w:rPr>
              <w:t>如：</w:t>
            </w:r>
            <w:r w:rsidRPr="00EB34E9">
              <w:rPr>
                <w:szCs w:val="21"/>
              </w:rPr>
              <w:t>$d2006</w:t>
            </w:r>
          </w:p>
        </w:tc>
      </w:tr>
      <w:tr w:rsidR="00FD2888" w:rsidRPr="00EB34E9" w:rsidTr="00FF3879">
        <w:trPr>
          <w:trHeight w:val="34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215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</w:t>
            </w:r>
            <w:proofErr w:type="spellStart"/>
            <w:r w:rsidRPr="00EB34E9">
              <w:rPr>
                <w:szCs w:val="21"/>
              </w:rPr>
              <w:t>a$b</w:t>
            </w:r>
            <w:proofErr w:type="spellEnd"/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有则必备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34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225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$a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34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600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$a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270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690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 xml:space="preserve">$a 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$v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有则必备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34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701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$a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40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711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$a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按</w:t>
            </w:r>
            <w:r w:rsidRPr="00EB34E9">
              <w:rPr>
                <w:szCs w:val="21"/>
              </w:rPr>
              <w:t>CNMARC</w:t>
            </w:r>
            <w:r w:rsidRPr="00EB34E9">
              <w:rPr>
                <w:rFonts w:hint="eastAsia"/>
                <w:szCs w:val="21"/>
              </w:rPr>
              <w:t>要求著录</w:t>
            </w:r>
          </w:p>
        </w:tc>
      </w:tr>
      <w:tr w:rsidR="00FD2888" w:rsidRPr="00EB34E9" w:rsidTr="00FF3879">
        <w:trPr>
          <w:trHeight w:val="990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801</w:t>
            </w:r>
          </w:p>
        </w:tc>
        <w:tc>
          <w:tcPr>
            <w:tcW w:w="838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$a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$b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lastRenderedPageBreak/>
              <w:t>$c</w:t>
            </w:r>
          </w:p>
        </w:tc>
        <w:tc>
          <w:tcPr>
            <w:tcW w:w="1976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lastRenderedPageBreak/>
              <w:t>CN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机构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lastRenderedPageBreak/>
              <w:t>处理日期</w:t>
            </w:r>
          </w:p>
        </w:tc>
        <w:tc>
          <w:tcPr>
            <w:tcW w:w="109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lastRenderedPageBreak/>
              <w:t>有则必备</w:t>
            </w:r>
            <w:proofErr w:type="gramStart"/>
            <w:r w:rsidRPr="00EB34E9">
              <w:rPr>
                <w:rFonts w:hint="eastAsia"/>
                <w:szCs w:val="21"/>
              </w:rPr>
              <w:t>必备</w:t>
            </w:r>
            <w:proofErr w:type="gramEnd"/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lastRenderedPageBreak/>
              <w:t>有则必备</w:t>
            </w:r>
          </w:p>
        </w:tc>
        <w:tc>
          <w:tcPr>
            <w:tcW w:w="2281" w:type="dxa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lastRenderedPageBreak/>
              <w:t>如：</w:t>
            </w:r>
            <w:r w:rsidRPr="00EB34E9">
              <w:rPr>
                <w:szCs w:val="21"/>
              </w:rPr>
              <w:t>$a CN</w:t>
            </w:r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如：</w:t>
            </w:r>
            <w:r w:rsidRPr="00EB34E9">
              <w:rPr>
                <w:szCs w:val="21"/>
              </w:rPr>
              <w:t>$</w:t>
            </w:r>
            <w:proofErr w:type="spellStart"/>
            <w:r w:rsidRPr="00EB34E9">
              <w:rPr>
                <w:szCs w:val="21"/>
              </w:rPr>
              <w:t>bXHSD</w:t>
            </w:r>
            <w:proofErr w:type="spellEnd"/>
          </w:p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lastRenderedPageBreak/>
              <w:t>如：</w:t>
            </w:r>
            <w:r w:rsidRPr="00EB34E9">
              <w:rPr>
                <w:szCs w:val="21"/>
              </w:rPr>
              <w:t>$c20170120</w:t>
            </w:r>
          </w:p>
        </w:tc>
      </w:tr>
      <w:tr w:rsidR="00FD2888" w:rsidRPr="00EB34E9" w:rsidTr="00FF3879">
        <w:trPr>
          <w:trHeight w:val="300"/>
        </w:trPr>
        <w:tc>
          <w:tcPr>
            <w:tcW w:w="426" w:type="dxa"/>
            <w:vMerge w:val="restart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lastRenderedPageBreak/>
              <w:t>三</w:t>
            </w:r>
          </w:p>
        </w:tc>
        <w:tc>
          <w:tcPr>
            <w:tcW w:w="1046" w:type="dxa"/>
            <w:vMerge w:val="restart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著录要求</w:t>
            </w: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szCs w:val="21"/>
              </w:rPr>
              <w:t>1</w:t>
            </w:r>
          </w:p>
        </w:tc>
        <w:tc>
          <w:tcPr>
            <w:tcW w:w="6186" w:type="dxa"/>
            <w:gridSpan w:val="4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上述必备字段在书目记录中必须著录；有则必备，含义是有信息就必须著录，没有信息就可以</w:t>
            </w:r>
            <w:proofErr w:type="gramStart"/>
            <w:r w:rsidRPr="00EB34E9">
              <w:rPr>
                <w:rFonts w:hint="eastAsia"/>
                <w:szCs w:val="21"/>
              </w:rPr>
              <w:t>不</w:t>
            </w:r>
            <w:proofErr w:type="gramEnd"/>
            <w:r w:rsidRPr="00EB34E9">
              <w:rPr>
                <w:rFonts w:hint="eastAsia"/>
                <w:szCs w:val="21"/>
              </w:rPr>
              <w:t>著录。征订目录中不得含有</w:t>
            </w:r>
            <w:r w:rsidRPr="00EB34E9">
              <w:rPr>
                <w:szCs w:val="21"/>
              </w:rPr>
              <w:t>856</w:t>
            </w:r>
            <w:r w:rsidRPr="00EB34E9">
              <w:rPr>
                <w:rFonts w:hint="eastAsia"/>
                <w:szCs w:val="21"/>
              </w:rPr>
              <w:t>、</w:t>
            </w:r>
            <w:r w:rsidRPr="00EB34E9">
              <w:rPr>
                <w:szCs w:val="21"/>
              </w:rPr>
              <w:t>905</w:t>
            </w:r>
            <w:r w:rsidRPr="00EB34E9">
              <w:rPr>
                <w:rFonts w:hint="eastAsia"/>
                <w:szCs w:val="21"/>
              </w:rPr>
              <w:t>字段。</w:t>
            </w:r>
          </w:p>
        </w:tc>
      </w:tr>
      <w:tr w:rsidR="00FD2888" w:rsidRPr="00EB34E9" w:rsidTr="00FF3879">
        <w:trPr>
          <w:trHeight w:val="31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szCs w:val="21"/>
              </w:rPr>
              <w:t>2</w:t>
            </w:r>
          </w:p>
        </w:tc>
        <w:tc>
          <w:tcPr>
            <w:tcW w:w="6186" w:type="dxa"/>
            <w:gridSpan w:val="4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每一个采访文件，</w:t>
            </w:r>
            <w:proofErr w:type="gramStart"/>
            <w:r w:rsidRPr="00EB34E9">
              <w:rPr>
                <w:rFonts w:hint="eastAsia"/>
                <w:szCs w:val="21"/>
              </w:rPr>
              <w:t>仅含同一</w:t>
            </w:r>
            <w:proofErr w:type="gramEnd"/>
            <w:r w:rsidRPr="00EB34E9">
              <w:rPr>
                <w:rFonts w:hint="eastAsia"/>
                <w:szCs w:val="21"/>
              </w:rPr>
              <w:t>征订书目、同一期号的文件。</w:t>
            </w:r>
          </w:p>
        </w:tc>
      </w:tr>
      <w:tr w:rsidR="00FD2888" w:rsidRPr="00EB34E9" w:rsidTr="00FF3879">
        <w:trPr>
          <w:trHeight w:val="13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szCs w:val="21"/>
              </w:rPr>
              <w:t>3</w:t>
            </w:r>
          </w:p>
        </w:tc>
        <w:tc>
          <w:tcPr>
            <w:tcW w:w="6186" w:type="dxa"/>
            <w:gridSpan w:val="4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rFonts w:hint="eastAsia"/>
                <w:szCs w:val="21"/>
              </w:rPr>
              <w:t>必须提供征订书目信息，并且必须著录在</w:t>
            </w:r>
            <w:r w:rsidRPr="00EB34E9">
              <w:rPr>
                <w:szCs w:val="21"/>
              </w:rPr>
              <w:t>092</w:t>
            </w:r>
            <w:r w:rsidRPr="00EB34E9">
              <w:rPr>
                <w:rFonts w:hint="eastAsia"/>
                <w:szCs w:val="21"/>
              </w:rPr>
              <w:t>字段，不得在其他字段反映。</w:t>
            </w:r>
            <w:r w:rsidRPr="00EB34E9">
              <w:rPr>
                <w:szCs w:val="21"/>
              </w:rPr>
              <w:t>092</w:t>
            </w:r>
            <w:r w:rsidRPr="00EB34E9">
              <w:rPr>
                <w:rFonts w:hint="eastAsia"/>
                <w:szCs w:val="21"/>
              </w:rPr>
              <w:t>字段</w:t>
            </w:r>
            <w:r w:rsidRPr="00EB34E9">
              <w:rPr>
                <w:szCs w:val="21"/>
              </w:rPr>
              <w:t>$a</w:t>
            </w:r>
            <w:r w:rsidRPr="00EB34E9">
              <w:rPr>
                <w:rFonts w:hint="eastAsia"/>
                <w:szCs w:val="21"/>
              </w:rPr>
              <w:t>代表国家代码</w:t>
            </w:r>
            <w:r w:rsidRPr="00EB34E9">
              <w:rPr>
                <w:szCs w:val="21"/>
              </w:rPr>
              <w:t xml:space="preserve">, </w:t>
            </w:r>
            <w:r w:rsidRPr="00EB34E9">
              <w:rPr>
                <w:rFonts w:hint="eastAsia"/>
                <w:szCs w:val="21"/>
              </w:rPr>
              <w:t>中国为</w:t>
            </w:r>
            <w:r w:rsidRPr="00EB34E9">
              <w:rPr>
                <w:szCs w:val="21"/>
              </w:rPr>
              <w:t>CN</w:t>
            </w:r>
            <w:r w:rsidRPr="00EB34E9">
              <w:rPr>
                <w:rFonts w:hint="eastAsia"/>
                <w:szCs w:val="21"/>
              </w:rPr>
              <w:t>；</w:t>
            </w:r>
            <w:r w:rsidRPr="00EB34E9">
              <w:rPr>
                <w:szCs w:val="21"/>
              </w:rPr>
              <w:t xml:space="preserve"> $b</w:t>
            </w:r>
            <w:r w:rsidRPr="00EB34E9">
              <w:rPr>
                <w:rFonts w:hint="eastAsia"/>
                <w:szCs w:val="21"/>
              </w:rPr>
              <w:t>著录国内订购号，格式为书目代码</w:t>
            </w:r>
            <w:r w:rsidRPr="00EB34E9">
              <w:rPr>
                <w:szCs w:val="21"/>
              </w:rPr>
              <w:t>/</w:t>
            </w:r>
            <w:r w:rsidRPr="00EB34E9">
              <w:rPr>
                <w:rFonts w:hint="eastAsia"/>
                <w:szCs w:val="21"/>
              </w:rPr>
              <w:t>期号</w:t>
            </w:r>
            <w:r w:rsidRPr="00EB34E9">
              <w:rPr>
                <w:szCs w:val="21"/>
              </w:rPr>
              <w:t>/</w:t>
            </w:r>
            <w:r w:rsidRPr="00EB34E9">
              <w:rPr>
                <w:rFonts w:hint="eastAsia"/>
                <w:szCs w:val="21"/>
              </w:rPr>
              <w:t>序号</w:t>
            </w:r>
            <w:r w:rsidRPr="00EB34E9">
              <w:rPr>
                <w:szCs w:val="21"/>
              </w:rPr>
              <w:t xml:space="preserve">, </w:t>
            </w:r>
            <w:r w:rsidRPr="00EB34E9">
              <w:rPr>
                <w:rFonts w:hint="eastAsia"/>
                <w:szCs w:val="21"/>
              </w:rPr>
              <w:t>其中书商书目代码，须和我馆协商确定。</w:t>
            </w:r>
          </w:p>
        </w:tc>
      </w:tr>
      <w:tr w:rsidR="00FD2888" w:rsidRPr="00EB34E9" w:rsidTr="00FF3879">
        <w:trPr>
          <w:trHeight w:val="270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szCs w:val="21"/>
              </w:rPr>
              <w:t>4</w:t>
            </w:r>
          </w:p>
        </w:tc>
        <w:tc>
          <w:tcPr>
            <w:tcW w:w="6186" w:type="dxa"/>
            <w:gridSpan w:val="4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010 $d</w:t>
            </w:r>
            <w:r w:rsidRPr="00EB34E9">
              <w:rPr>
                <w:rFonts w:hint="eastAsia"/>
                <w:szCs w:val="21"/>
              </w:rPr>
              <w:t>价格信息，格式为：货币种类是标准的</w:t>
            </w:r>
            <w:r w:rsidRPr="00EB34E9">
              <w:rPr>
                <w:szCs w:val="21"/>
              </w:rPr>
              <w:t>3</w:t>
            </w:r>
            <w:r w:rsidRPr="00EB34E9">
              <w:rPr>
                <w:rFonts w:hint="eastAsia"/>
                <w:szCs w:val="21"/>
              </w:rPr>
              <w:t>位代码（人民币代码为：</w:t>
            </w:r>
            <w:r w:rsidRPr="00EB34E9">
              <w:rPr>
                <w:szCs w:val="21"/>
              </w:rPr>
              <w:t>CNY</w:t>
            </w:r>
            <w:r w:rsidRPr="00EB34E9">
              <w:rPr>
                <w:rFonts w:hint="eastAsia"/>
                <w:szCs w:val="21"/>
              </w:rPr>
              <w:t>）价格，如</w:t>
            </w:r>
            <w:r w:rsidRPr="00EB34E9">
              <w:rPr>
                <w:szCs w:val="21"/>
              </w:rPr>
              <w:t>: 010 $</w:t>
            </w:r>
            <w:proofErr w:type="spellStart"/>
            <w:r w:rsidRPr="00EB34E9">
              <w:rPr>
                <w:szCs w:val="21"/>
              </w:rPr>
              <w:t>dCNY</w:t>
            </w:r>
            <w:proofErr w:type="spellEnd"/>
            <w:r w:rsidRPr="00EB34E9">
              <w:rPr>
                <w:szCs w:val="21"/>
              </w:rPr>
              <w:t xml:space="preserve"> 36.80</w:t>
            </w:r>
          </w:p>
        </w:tc>
      </w:tr>
      <w:tr w:rsidR="00FD2888" w:rsidRPr="00EB34E9" w:rsidTr="00FF3879">
        <w:trPr>
          <w:trHeight w:val="19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szCs w:val="21"/>
              </w:rPr>
              <w:t>5</w:t>
            </w:r>
          </w:p>
        </w:tc>
        <w:tc>
          <w:tcPr>
            <w:tcW w:w="6186" w:type="dxa"/>
            <w:gridSpan w:val="4"/>
          </w:tcPr>
          <w:p w:rsidR="00FD2888" w:rsidRPr="00EB34E9" w:rsidRDefault="00FD2888" w:rsidP="00FF3879">
            <w:pPr>
              <w:spacing w:line="288" w:lineRule="auto"/>
              <w:rPr>
                <w:color w:val="C00000"/>
                <w:szCs w:val="21"/>
              </w:rPr>
            </w:pPr>
            <w:r w:rsidRPr="00EB34E9">
              <w:rPr>
                <w:rFonts w:hint="eastAsia"/>
                <w:szCs w:val="21"/>
              </w:rPr>
              <w:t>未著录的字段、子字段不允许存入记录，绝对不能以符号填充。</w:t>
            </w:r>
          </w:p>
        </w:tc>
      </w:tr>
      <w:tr w:rsidR="00FD2888" w:rsidRPr="00EB34E9" w:rsidTr="00FF3879">
        <w:trPr>
          <w:trHeight w:val="195"/>
        </w:trPr>
        <w:tc>
          <w:tcPr>
            <w:tcW w:w="42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1046" w:type="dxa"/>
            <w:vMerge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</w:p>
        </w:tc>
        <w:tc>
          <w:tcPr>
            <w:tcW w:w="706" w:type="dxa"/>
          </w:tcPr>
          <w:p w:rsidR="00FD2888" w:rsidRPr="00EB34E9" w:rsidRDefault="00FD2888" w:rsidP="00FF3879">
            <w:pPr>
              <w:spacing w:line="288" w:lineRule="auto"/>
              <w:jc w:val="center"/>
              <w:rPr>
                <w:szCs w:val="21"/>
              </w:rPr>
            </w:pPr>
            <w:r w:rsidRPr="00EB34E9">
              <w:rPr>
                <w:szCs w:val="21"/>
              </w:rPr>
              <w:t>6</w:t>
            </w:r>
          </w:p>
        </w:tc>
        <w:tc>
          <w:tcPr>
            <w:tcW w:w="6186" w:type="dxa"/>
            <w:gridSpan w:val="4"/>
          </w:tcPr>
          <w:p w:rsidR="00FD2888" w:rsidRPr="00EB34E9" w:rsidRDefault="00FD2888" w:rsidP="00FF3879">
            <w:pPr>
              <w:spacing w:line="288" w:lineRule="auto"/>
              <w:rPr>
                <w:szCs w:val="21"/>
              </w:rPr>
            </w:pPr>
            <w:r w:rsidRPr="00EB34E9">
              <w:rPr>
                <w:szCs w:val="21"/>
              </w:rPr>
              <w:t>801</w:t>
            </w:r>
            <w:r w:rsidRPr="00EB34E9">
              <w:rPr>
                <w:rFonts w:hint="eastAsia"/>
                <w:szCs w:val="21"/>
              </w:rPr>
              <w:t>字段</w:t>
            </w:r>
            <w:r w:rsidRPr="00EB34E9">
              <w:rPr>
                <w:szCs w:val="21"/>
              </w:rPr>
              <w:t>$b</w:t>
            </w:r>
            <w:r w:rsidRPr="00EB34E9">
              <w:rPr>
                <w:rFonts w:hint="eastAsia"/>
                <w:szCs w:val="21"/>
              </w:rPr>
              <w:t>字段著录机构代码，具体取值和图书馆协商。</w:t>
            </w:r>
          </w:p>
        </w:tc>
      </w:tr>
    </w:tbl>
    <w:p w:rsidR="00FD2888" w:rsidRPr="00EB34E9" w:rsidRDefault="00FD2888" w:rsidP="00FD2888">
      <w:pPr>
        <w:spacing w:line="288" w:lineRule="auto"/>
        <w:rPr>
          <w:rFonts w:hint="eastAsia"/>
          <w:szCs w:val="21"/>
        </w:rPr>
      </w:pPr>
      <w:bookmarkStart w:id="0" w:name="_GoBack"/>
      <w:bookmarkEnd w:id="0"/>
    </w:p>
    <w:sectPr w:rsidR="00FD2888" w:rsidRPr="00EB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39" w:rsidRDefault="00690E39" w:rsidP="00FD2888">
      <w:r>
        <w:separator/>
      </w:r>
    </w:p>
  </w:endnote>
  <w:endnote w:type="continuationSeparator" w:id="0">
    <w:p w:rsidR="00690E39" w:rsidRDefault="00690E39" w:rsidP="00F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39" w:rsidRDefault="00690E39" w:rsidP="00FD2888">
      <w:r>
        <w:separator/>
      </w:r>
    </w:p>
  </w:footnote>
  <w:footnote w:type="continuationSeparator" w:id="0">
    <w:p w:rsidR="00690E39" w:rsidRDefault="00690E39" w:rsidP="00F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90"/>
    <w:rsid w:val="00626D90"/>
    <w:rsid w:val="00690E39"/>
    <w:rsid w:val="00E72265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888"/>
    <w:rPr>
      <w:sz w:val="18"/>
      <w:szCs w:val="18"/>
    </w:rPr>
  </w:style>
  <w:style w:type="character" w:customStyle="1" w:styleId="a5">
    <w:name w:val="正文文本 字符"/>
    <w:link w:val="a6"/>
    <w:rsid w:val="00FD2888"/>
    <w:rPr>
      <w:rFonts w:ascii="Calibri" w:hAnsi="Calibri"/>
      <w:b/>
      <w:bCs/>
      <w:sz w:val="24"/>
    </w:rPr>
  </w:style>
  <w:style w:type="paragraph" w:styleId="a6">
    <w:name w:val="Body Text"/>
    <w:basedOn w:val="a"/>
    <w:next w:val="a"/>
    <w:link w:val="a5"/>
    <w:qFormat/>
    <w:rsid w:val="00FD2888"/>
    <w:pPr>
      <w:spacing w:line="360" w:lineRule="auto"/>
    </w:pPr>
    <w:rPr>
      <w:rFonts w:ascii="Calibri" w:eastAsiaTheme="minorEastAsia" w:hAnsi="Calibri" w:cstheme="minorBidi"/>
      <w:b/>
      <w:bCs/>
      <w:sz w:val="24"/>
      <w:szCs w:val="22"/>
    </w:rPr>
  </w:style>
  <w:style w:type="character" w:customStyle="1" w:styleId="Char1">
    <w:name w:val="正文文本 Char"/>
    <w:basedOn w:val="a0"/>
    <w:uiPriority w:val="99"/>
    <w:semiHidden/>
    <w:rsid w:val="00FD288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888"/>
    <w:rPr>
      <w:sz w:val="18"/>
      <w:szCs w:val="18"/>
    </w:rPr>
  </w:style>
  <w:style w:type="character" w:customStyle="1" w:styleId="a5">
    <w:name w:val="正文文本 字符"/>
    <w:link w:val="a6"/>
    <w:rsid w:val="00FD2888"/>
    <w:rPr>
      <w:rFonts w:ascii="Calibri" w:hAnsi="Calibri"/>
      <w:b/>
      <w:bCs/>
      <w:sz w:val="24"/>
    </w:rPr>
  </w:style>
  <w:style w:type="paragraph" w:styleId="a6">
    <w:name w:val="Body Text"/>
    <w:basedOn w:val="a"/>
    <w:next w:val="a"/>
    <w:link w:val="a5"/>
    <w:qFormat/>
    <w:rsid w:val="00FD2888"/>
    <w:pPr>
      <w:spacing w:line="360" w:lineRule="auto"/>
    </w:pPr>
    <w:rPr>
      <w:rFonts w:ascii="Calibri" w:eastAsiaTheme="minorEastAsia" w:hAnsi="Calibri" w:cstheme="minorBidi"/>
      <w:b/>
      <w:bCs/>
      <w:sz w:val="24"/>
      <w:szCs w:val="22"/>
    </w:rPr>
  </w:style>
  <w:style w:type="character" w:customStyle="1" w:styleId="Char1">
    <w:name w:val="正文文本 Char"/>
    <w:basedOn w:val="a0"/>
    <w:uiPriority w:val="99"/>
    <w:semiHidden/>
    <w:rsid w:val="00FD288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583</Characters>
  <Application>Microsoft Office Word</Application>
  <DocSecurity>0</DocSecurity>
  <Lines>38</Lines>
  <Paragraphs>33</Paragraphs>
  <ScaleCrop>false</ScaleCrop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黄丹妍</dc:creator>
  <cp:keywords/>
  <dc:description/>
  <cp:lastModifiedBy>黄丹妍</cp:lastModifiedBy>
  <cp:revision>2</cp:revision>
  <dcterms:created xsi:type="dcterms:W3CDTF">2021-03-12T05:44:00Z</dcterms:created>
  <dcterms:modified xsi:type="dcterms:W3CDTF">2021-03-12T05:44:00Z</dcterms:modified>
</cp:coreProperties>
</file>